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577" w:rsidRDefault="000744FB">
      <w:pPr>
        <w:spacing w:beforeAutospacing="1" w:afterAutospacing="1" w:line="240" w:lineRule="auto"/>
      </w:pPr>
      <w:r>
        <w:rPr>
          <w:rFonts w:ascii="Times New Roman" w:eastAsia="Times New Roman" w:hAnsi="Times New Roman" w:cs="Times New Roman"/>
          <w:sz w:val="24"/>
          <w:szCs w:val="24"/>
          <w:lang w:eastAsia="ru-RU"/>
        </w:rPr>
        <w:t xml:space="preserve">Настоящим компания, именуемый в дальнейшем «Продавец», выражает намерение заключить с Покупателем Договор который, является публичной офертой в соответствии со ст. 426, 435. 437 Гражданского кодекса Российской Федерации. Физическое лицо, имеющее намерение оформить и/или оформляющее заказ на товары, представленные на сайте </w:t>
      </w:r>
      <w:hyperlink r:id="rId6">
        <w:proofErr w:type="spellStart"/>
        <w:r>
          <w:rPr>
            <w:rStyle w:val="-"/>
            <w:rFonts w:ascii="Times New Roman" w:eastAsia="Times New Roman" w:hAnsi="Times New Roman" w:cs="Times New Roman"/>
            <w:b/>
            <w:bCs/>
            <w:sz w:val="24"/>
            <w:szCs w:val="24"/>
            <w:lang w:val="en-US" w:eastAsia="ru-RU"/>
          </w:rPr>
          <w:t>basicdecor</w:t>
        </w:r>
        <w:proofErr w:type="spellEnd"/>
        <w:r>
          <w:rPr>
            <w:rStyle w:val="-"/>
            <w:rFonts w:ascii="Times New Roman" w:eastAsia="Times New Roman" w:hAnsi="Times New Roman" w:cs="Times New Roman"/>
            <w:b/>
            <w:bCs/>
            <w:sz w:val="24"/>
            <w:szCs w:val="24"/>
            <w:lang w:eastAsia="ru-RU"/>
          </w:rPr>
          <w:t>.</w:t>
        </w:r>
        <w:proofErr w:type="spellStart"/>
        <w:r>
          <w:rPr>
            <w:rStyle w:val="-"/>
            <w:rFonts w:ascii="Times New Roman" w:eastAsia="Times New Roman" w:hAnsi="Times New Roman" w:cs="Times New Roman"/>
            <w:b/>
            <w:bCs/>
            <w:sz w:val="24"/>
            <w:szCs w:val="24"/>
            <w:lang w:eastAsia="ru-RU"/>
          </w:rPr>
          <w:t>ru</w:t>
        </w:r>
        <w:proofErr w:type="spellEnd"/>
      </w:hyperlink>
      <w:r>
        <w:rPr>
          <w:rFonts w:ascii="Times New Roman" w:eastAsia="Times New Roman" w:hAnsi="Times New Roman" w:cs="Times New Roman"/>
          <w:sz w:val="24"/>
          <w:szCs w:val="24"/>
          <w:lang w:eastAsia="ru-RU"/>
        </w:rPr>
        <w:t xml:space="preserve"> (далее по тексту именуются «Товары» или «Товар»), и обладающее необходимым объемом дееспособности для совершения покупок (далее по тексту именуется «Покупатель»), вправе заключить договор с Продавцом исключительно путем присоединения к условиям настоящей оферты. </w:t>
      </w: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1. Общие положения и предмет Договора</w:t>
      </w:r>
    </w:p>
    <w:p w:rsidR="006B5577" w:rsidRDefault="000744FB">
      <w:pPr>
        <w:numPr>
          <w:ilvl w:val="0"/>
          <w:numId w:val="1"/>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1.1.Продавец обязуется передать в собственность Покупателя Товар и относящиеся к нему документы, а Покупатель обязуется принять этот Товар и относящиеся к нему документы. Товары и сопутствующие покупке Товаров услуги подлежат оплате по ценам, установленным Продавцом.</w:t>
      </w:r>
    </w:p>
    <w:p w:rsidR="006B5577" w:rsidRDefault="000744FB">
      <w:pPr>
        <w:numPr>
          <w:ilvl w:val="0"/>
          <w:numId w:val="1"/>
        </w:numPr>
        <w:spacing w:beforeAutospacing="1" w:afterAutospacing="1" w:line="240" w:lineRule="auto"/>
      </w:pPr>
      <w:r>
        <w:rPr>
          <w:rFonts w:ascii="Times New Roman" w:eastAsia="Times New Roman" w:hAnsi="Times New Roman" w:cs="Times New Roman"/>
          <w:sz w:val="24"/>
          <w:szCs w:val="24"/>
          <w:lang w:eastAsia="ru-RU"/>
        </w:rPr>
        <w:t xml:space="preserve">1.2.Описание Товара, ассортимент, количество, комплектность, цена единицы Товара и общая цена договора определяются Сторонами и указываются в товарно-сопроводительных документах, подтверждающих факт покупки товара. Указанный в товарно-сопроводительных документах и на сайте </w:t>
      </w:r>
      <w:hyperlink r:id="rId7">
        <w:proofErr w:type="spellStart"/>
        <w:r>
          <w:rPr>
            <w:rStyle w:val="-"/>
            <w:rFonts w:ascii="Times New Roman" w:eastAsia="Times New Roman" w:hAnsi="Times New Roman" w:cs="Times New Roman"/>
            <w:b/>
            <w:bCs/>
            <w:sz w:val="24"/>
            <w:szCs w:val="24"/>
            <w:lang w:val="en-US" w:eastAsia="ru-RU"/>
          </w:rPr>
          <w:t>basicdecor</w:t>
        </w:r>
        <w:proofErr w:type="spellEnd"/>
        <w:r>
          <w:rPr>
            <w:rStyle w:val="-"/>
            <w:rFonts w:ascii="Times New Roman" w:eastAsia="Times New Roman" w:hAnsi="Times New Roman" w:cs="Times New Roman"/>
            <w:b/>
            <w:bCs/>
            <w:sz w:val="24"/>
            <w:szCs w:val="24"/>
            <w:lang w:eastAsia="ru-RU"/>
          </w:rPr>
          <w:t>.</w:t>
        </w:r>
        <w:proofErr w:type="spellStart"/>
        <w:r>
          <w:rPr>
            <w:rStyle w:val="-"/>
            <w:rFonts w:ascii="Times New Roman" w:eastAsia="Times New Roman" w:hAnsi="Times New Roman" w:cs="Times New Roman"/>
            <w:b/>
            <w:bCs/>
            <w:sz w:val="24"/>
            <w:szCs w:val="24"/>
            <w:lang w:eastAsia="ru-RU"/>
          </w:rPr>
          <w:t>ru</w:t>
        </w:r>
        <w:proofErr w:type="spellEnd"/>
      </w:hyperlink>
      <w:r>
        <w:rPr>
          <w:rFonts w:ascii="Times New Roman" w:eastAsia="Times New Roman" w:hAnsi="Times New Roman" w:cs="Times New Roman"/>
          <w:sz w:val="24"/>
          <w:szCs w:val="24"/>
          <w:lang w:eastAsia="ru-RU"/>
        </w:rPr>
        <w:t xml:space="preserve"> перечень требований (характеристик) к Товару является исчерпывающим.</w:t>
      </w:r>
    </w:p>
    <w:p w:rsidR="006B5577" w:rsidRDefault="000744FB">
      <w:pPr>
        <w:numPr>
          <w:ilvl w:val="0"/>
          <w:numId w:val="1"/>
        </w:numPr>
        <w:spacing w:beforeAutospacing="1" w:afterAutospacing="1" w:line="240" w:lineRule="auto"/>
      </w:pPr>
      <w:r>
        <w:rPr>
          <w:rFonts w:ascii="Times New Roman" w:eastAsia="Times New Roman" w:hAnsi="Times New Roman" w:cs="Times New Roman"/>
          <w:sz w:val="24"/>
          <w:szCs w:val="24"/>
          <w:lang w:eastAsia="ru-RU"/>
        </w:rPr>
        <w:t xml:space="preserve">1.3.Настоящий Договор заключается по итогам ознакомления Покупателя с предложенным продавцом описанием товара по средствам официального сайта Продавца </w:t>
      </w:r>
      <w:hyperlink r:id="rId8">
        <w:proofErr w:type="spellStart"/>
        <w:r>
          <w:rPr>
            <w:rStyle w:val="-"/>
            <w:rFonts w:ascii="Times New Roman" w:eastAsia="Times New Roman" w:hAnsi="Times New Roman" w:cs="Times New Roman"/>
            <w:b/>
            <w:bCs/>
            <w:sz w:val="24"/>
            <w:szCs w:val="24"/>
            <w:lang w:val="en-US" w:eastAsia="ru-RU"/>
          </w:rPr>
          <w:t>basicdecor</w:t>
        </w:r>
        <w:proofErr w:type="spellEnd"/>
        <w:r>
          <w:rPr>
            <w:rStyle w:val="-"/>
            <w:rFonts w:ascii="Times New Roman" w:eastAsia="Times New Roman" w:hAnsi="Times New Roman" w:cs="Times New Roman"/>
            <w:b/>
            <w:bCs/>
            <w:sz w:val="24"/>
            <w:szCs w:val="24"/>
            <w:lang w:eastAsia="ru-RU"/>
          </w:rPr>
          <w:t>.</w:t>
        </w:r>
        <w:proofErr w:type="spellStart"/>
        <w:r>
          <w:rPr>
            <w:rStyle w:val="-"/>
            <w:rFonts w:ascii="Times New Roman" w:eastAsia="Times New Roman" w:hAnsi="Times New Roman" w:cs="Times New Roman"/>
            <w:b/>
            <w:bCs/>
            <w:sz w:val="24"/>
            <w:szCs w:val="24"/>
            <w:lang w:eastAsia="ru-RU"/>
          </w:rPr>
          <w:t>ru</w:t>
        </w:r>
        <w:proofErr w:type="spellEnd"/>
      </w:hyperlink>
      <w:r>
        <w:rPr>
          <w:rFonts w:ascii="Times New Roman" w:eastAsia="Times New Roman" w:hAnsi="Times New Roman" w:cs="Times New Roman"/>
          <w:sz w:val="24"/>
          <w:szCs w:val="24"/>
          <w:lang w:eastAsia="ru-RU"/>
        </w:rPr>
        <w:t>, а так же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Оплачивая Товар, Покупатель подтверждает свою осведомленность в отношении технических характеристик Товара, изложенных на сайте по указанному в настоящем Договоре адресу.</w:t>
      </w:r>
    </w:p>
    <w:p w:rsidR="006B5577" w:rsidRDefault="000744FB">
      <w:pPr>
        <w:numPr>
          <w:ilvl w:val="0"/>
          <w:numId w:val="1"/>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1.4.Продавец обязуется передать Покупателю Товар надлежащего качества, предназначенный для личного, семейного, домашнего или иного использования.</w:t>
      </w:r>
    </w:p>
    <w:p w:rsidR="006B5577" w:rsidRDefault="000744FB">
      <w:pPr>
        <w:numPr>
          <w:ilvl w:val="0"/>
          <w:numId w:val="1"/>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1.5.Продавец гарантирует Покупателю, что Товар на момент заключения настоящего Договора и на момент его передачи Покупателю не заложен, не арестован и не содержит иных обременений.</w:t>
      </w:r>
    </w:p>
    <w:p w:rsidR="006B5577" w:rsidRDefault="006B5577">
      <w:pPr>
        <w:spacing w:beforeAutospacing="1" w:afterAutospacing="1" w:line="240" w:lineRule="auto"/>
        <w:outlineLvl w:val="2"/>
        <w:rPr>
          <w:rFonts w:ascii="Times New Roman" w:eastAsia="Times New Roman" w:hAnsi="Times New Roman" w:cs="Times New Roman"/>
          <w:b/>
          <w:bCs/>
          <w:sz w:val="27"/>
          <w:szCs w:val="27"/>
          <w:lang w:eastAsia="ru-RU"/>
        </w:rPr>
      </w:pP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2. Цена и порядок расчетов</w:t>
      </w:r>
    </w:p>
    <w:p w:rsidR="006B5577" w:rsidRDefault="000744FB">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2.1.Общая стоимость (цена) Товара определяется в рублях.</w:t>
      </w:r>
    </w:p>
    <w:p w:rsidR="006B5577" w:rsidRDefault="000744FB">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2.2.Стоимость Товара включает упаковку, маркировку, соответствующую документацию, принадлежности, НДС.</w:t>
      </w:r>
    </w:p>
    <w:p w:rsidR="006B5577" w:rsidRDefault="000744FB">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2.3.Оплата заказанного Товара может производиться Покупателем следующими способами: </w:t>
      </w:r>
    </w:p>
    <w:p w:rsidR="006B5577" w:rsidRDefault="000744FB">
      <w:pPr>
        <w:numPr>
          <w:ilvl w:val="1"/>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-наличными денежными средствами;</w:t>
      </w:r>
    </w:p>
    <w:p w:rsidR="006B5577" w:rsidRDefault="000744FB">
      <w:pPr>
        <w:numPr>
          <w:ilvl w:val="1"/>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-безналичным расчетом с помощью банковских карт платежных систем VISA, </w:t>
      </w:r>
      <w:proofErr w:type="spellStart"/>
      <w:r>
        <w:rPr>
          <w:rFonts w:ascii="Times New Roman" w:eastAsia="Times New Roman" w:hAnsi="Times New Roman" w:cs="Times New Roman"/>
          <w:sz w:val="24"/>
          <w:szCs w:val="24"/>
          <w:lang w:eastAsia="ru-RU"/>
        </w:rPr>
        <w:t>MasterCard</w:t>
      </w:r>
      <w:proofErr w:type="spellEnd"/>
      <w:r>
        <w:rPr>
          <w:rFonts w:ascii="Times New Roman" w:eastAsia="Times New Roman" w:hAnsi="Times New Roman" w:cs="Times New Roman"/>
          <w:sz w:val="24"/>
          <w:szCs w:val="24"/>
          <w:lang w:eastAsia="ru-RU"/>
        </w:rPr>
        <w:t>; а так же счета/квитанций на оплату.</w:t>
      </w:r>
    </w:p>
    <w:p w:rsidR="006B5577" w:rsidRDefault="000744FB">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2.4.Покупатель имеет право в любое время до момента отгрузки Товара аннулировать оформленный заказ (отказаться от исполнения настоящего Договора), позвонив в службу поддержки клиентов по бесплатному телефонному номеру 8-800-775-74-87 или по прямому Московскому номеру 8-495-230-73-99. В случае если Покупатель аннулирует оформленный заказ, Продавец оставляет за </w:t>
      </w:r>
      <w:r>
        <w:rPr>
          <w:rFonts w:ascii="Times New Roman" w:eastAsia="Times New Roman" w:hAnsi="Times New Roman" w:cs="Times New Roman"/>
          <w:sz w:val="24"/>
          <w:szCs w:val="24"/>
          <w:lang w:eastAsia="ru-RU"/>
        </w:rPr>
        <w:lastRenderedPageBreak/>
        <w:t>собой право потребовать оплаты услуги по доставке Товара. Под отгрузкой Товара в целях настоящего пункта следует понимать размещение Товара в транспортном средстве курьерской службы для доставки Покупателю.</w:t>
      </w:r>
    </w:p>
    <w:p w:rsidR="006B5577" w:rsidRDefault="000744FB">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2.5.Продавец оставляет за собой право уточнения стоимости и наличия Товаров, а также стоимости услуг до момента отгрузки.</w:t>
      </w:r>
    </w:p>
    <w:p w:rsidR="006B5577" w:rsidRDefault="000744FB">
      <w:pPr>
        <w:numPr>
          <w:ilvl w:val="0"/>
          <w:numId w:val="2"/>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2.6.При приобретении Покупателем Товара за денежные средства, полученные им у коммерческого банка в кредит, Продавец не несет ответственности за действия банка, предоставляющего кредитные услуги.</w:t>
      </w: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3. Срок изготовления и порядок передачи Товара</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3.1.Ориентировочный срок доставки либо изготовления Товара уточняется у диспетчерской службы Продавца по бесплатному телефонному номеру 8-800-775-74-87 или по прямому Московскому номеру 8-495-230-73-99.</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3.2.Передача Товара осуществляется по адресу доставки, указанному в Заказе Покупателя и товарно-сопроводительных документах.</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3.3.Извещение Покупателя о готовности Товара осуществляется диспетчерской службой Продавца в момент готовности Товара к отгрузке, по телефонному номеру, указанному в Заказе или по средствам электронной почты. Ответственность за предоставление контактной информации несет Покупатель.</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3.4.Доставка Товара осуществляется одним из способов, указанным на странице «Доставка и Оплата», по адресу и в сроки, согласованные покупателем и менеджером продавца при оформлении заказа.</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3.5.Для беспрепятственного вноса, распаковки, сборки, установки Товара в помещении Покупатель обязан: </w:t>
      </w:r>
    </w:p>
    <w:p w:rsidR="006B5577" w:rsidRDefault="000744FB">
      <w:pPr>
        <w:numPr>
          <w:ilvl w:val="1"/>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-защитить напольное покрытие квартиры;</w:t>
      </w:r>
    </w:p>
    <w:p w:rsidR="006B5577" w:rsidRDefault="000744FB">
      <w:pPr>
        <w:numPr>
          <w:ilvl w:val="1"/>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-убрать с пути перемещения и места сборки Товара хрупкие и дорогостоящие предметы.</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3.6.Товар передается Покупателю, а в случае его отсутствия может быть передан любому другому лицу (далее – «Получатель») при предъявлении им документов подтверждающих полную оплату Товара.</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3.7.Покупатель (Получатель) обязан обеспечить приемку Товара с соблюдением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3.10, 3.11 настоящего Договора.</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3.8.При приемке Товара Покупатель (Получатель) обязан произвести проверку Товара по количеству, комплектности, качеству, в том числе на наличие видимых дефектов, таких как: царапины, сколы, вмятины, </w:t>
      </w:r>
      <w:proofErr w:type="spellStart"/>
      <w:r>
        <w:rPr>
          <w:rFonts w:ascii="Times New Roman" w:eastAsia="Times New Roman" w:hAnsi="Times New Roman" w:cs="Times New Roman"/>
          <w:sz w:val="24"/>
          <w:szCs w:val="24"/>
          <w:lang w:eastAsia="ru-RU"/>
        </w:rPr>
        <w:t>сдиры</w:t>
      </w:r>
      <w:proofErr w:type="spellEnd"/>
      <w:r>
        <w:rPr>
          <w:rFonts w:ascii="Times New Roman" w:eastAsia="Times New Roman" w:hAnsi="Times New Roman" w:cs="Times New Roman"/>
          <w:sz w:val="24"/>
          <w:szCs w:val="24"/>
          <w:lang w:eastAsia="ru-RU"/>
        </w:rPr>
        <w:t xml:space="preserve"> на видовых элементах, разрывы, порезы, зацепы, загрязнения обивочного материала Товара.</w:t>
      </w:r>
      <w:proofErr w:type="gramEnd"/>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3.9.При наличии претензий к качеству Товара, возникших в процессе приемки Товара по настоящему Договору, Покупатель (Получатель) заявляет их путем внесения соответствующих записей в товарно-сопроводительных документах на Товар с указанием конкретных недостатков (дефектов) и заявленных требований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Продавцу.</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3.10.Если Покупателем (Получателем) приемка Товара была осуществлена в нарушении п.п.3.9, 3.10 настоящего Договора и претензии по количеству, комплектности, качеству, в том числе, по наличию видимых дефектов Товара, указанных в п. 3.9. настоящего договора, заявлены в момент приемки Товара не были, то считается, что Товар передан надлежащего качества, а обязанность Продавца по передаче Товара надлежащего качества исполненной, и в последующем устранение подобных недостатков (дефектов) производится за счет Покупателя.</w:t>
      </w:r>
    </w:p>
    <w:p w:rsidR="006B5577" w:rsidRDefault="000744FB">
      <w:pPr>
        <w:numPr>
          <w:ilvl w:val="0"/>
          <w:numId w:val="3"/>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3.11.Право собственности на Товар, а также риск случайной порчи или гибели Товара переходят от Продавца к Покупателю в момент фактической передачи Товара Покупателю (Получателю) и подписания товарно-сопроводительных документов на Товар.</w:t>
      </w: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4. Возврат Товара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4.1.Возврат товара надлежащего качества.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4.1.1.Возврат товара надлежащего качества Покупателем (информация для физических лиц).</w:t>
      </w:r>
    </w:p>
    <w:p w:rsidR="00C148BE"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4.1.1.1.Покупатель вправе отказаться от Товара в любое время до его пере</w:t>
      </w:r>
      <w:r w:rsidR="00C148BE">
        <w:rPr>
          <w:rFonts w:ascii="Times New Roman" w:eastAsia="Times New Roman" w:hAnsi="Times New Roman" w:cs="Times New Roman"/>
          <w:sz w:val="24"/>
          <w:szCs w:val="24"/>
          <w:lang w:eastAsia="ru-RU"/>
        </w:rPr>
        <w:t xml:space="preserve">дачи, а после передачи Товара: светотехнического оборудования </w:t>
      </w:r>
      <w:r>
        <w:rPr>
          <w:rFonts w:ascii="Times New Roman" w:eastAsia="Times New Roman" w:hAnsi="Times New Roman" w:cs="Times New Roman"/>
          <w:sz w:val="24"/>
          <w:szCs w:val="24"/>
          <w:lang w:eastAsia="ru-RU"/>
        </w:rPr>
        <w:t>в течение 14 (четырнадцати) дней</w:t>
      </w:r>
      <w:r w:rsidR="00C148BE">
        <w:rPr>
          <w:rFonts w:ascii="Times New Roman" w:eastAsia="Times New Roman" w:hAnsi="Times New Roman" w:cs="Times New Roman"/>
          <w:sz w:val="24"/>
          <w:szCs w:val="24"/>
          <w:lang w:eastAsia="ru-RU"/>
        </w:rPr>
        <w:t>, сантехнического оборудования</w:t>
      </w:r>
      <w:r w:rsidR="00C148BE" w:rsidRPr="00C148BE">
        <w:rPr>
          <w:rFonts w:ascii="Times New Roman" w:eastAsia="Times New Roman" w:hAnsi="Times New Roman" w:cs="Times New Roman"/>
          <w:sz w:val="24"/>
          <w:szCs w:val="24"/>
          <w:lang w:eastAsia="ru-RU"/>
        </w:rPr>
        <w:t xml:space="preserve"> </w:t>
      </w:r>
      <w:r w:rsidR="00C148BE">
        <w:rPr>
          <w:rFonts w:ascii="Times New Roman" w:eastAsia="Times New Roman" w:hAnsi="Times New Roman" w:cs="Times New Roman"/>
          <w:sz w:val="24"/>
          <w:szCs w:val="24"/>
          <w:lang w:eastAsia="ru-RU"/>
        </w:rPr>
        <w:t>в течение 7</w:t>
      </w:r>
      <w:r w:rsidR="00C148BE">
        <w:rPr>
          <w:rFonts w:ascii="Times New Roman" w:eastAsia="Times New Roman" w:hAnsi="Times New Roman" w:cs="Times New Roman"/>
          <w:sz w:val="24"/>
          <w:szCs w:val="24"/>
          <w:lang w:eastAsia="ru-RU"/>
        </w:rPr>
        <w:t xml:space="preserve"> (</w:t>
      </w:r>
      <w:r w:rsidR="00C148BE">
        <w:rPr>
          <w:rFonts w:ascii="Times New Roman" w:eastAsia="Times New Roman" w:hAnsi="Times New Roman" w:cs="Times New Roman"/>
          <w:sz w:val="24"/>
          <w:szCs w:val="24"/>
          <w:lang w:eastAsia="ru-RU"/>
        </w:rPr>
        <w:t>семи</w:t>
      </w:r>
      <w:r w:rsidR="00C148BE">
        <w:rPr>
          <w:rFonts w:ascii="Times New Roman" w:eastAsia="Times New Roman" w:hAnsi="Times New Roman" w:cs="Times New Roman"/>
          <w:sz w:val="24"/>
          <w:szCs w:val="24"/>
          <w:lang w:eastAsia="ru-RU"/>
        </w:rPr>
        <w:t>) дней,</w:t>
      </w:r>
      <w:r w:rsidR="00C148BE">
        <w:rPr>
          <w:rFonts w:ascii="Times New Roman" w:eastAsia="Times New Roman" w:hAnsi="Times New Roman" w:cs="Times New Roman"/>
          <w:sz w:val="24"/>
          <w:szCs w:val="24"/>
          <w:lang w:eastAsia="ru-RU"/>
        </w:rPr>
        <w:t xml:space="preserve"> мебели и декора </w:t>
      </w:r>
      <w:r w:rsidR="00C148BE">
        <w:rPr>
          <w:rFonts w:ascii="Times New Roman" w:eastAsia="Times New Roman" w:hAnsi="Times New Roman" w:cs="Times New Roman"/>
          <w:sz w:val="24"/>
          <w:szCs w:val="24"/>
          <w:lang w:eastAsia="ru-RU"/>
        </w:rPr>
        <w:t>в течение 7 (семи) дней</w:t>
      </w:r>
      <w:r>
        <w:rPr>
          <w:rFonts w:ascii="Times New Roman" w:eastAsia="Times New Roman" w:hAnsi="Times New Roman" w:cs="Times New Roman"/>
          <w:sz w:val="24"/>
          <w:szCs w:val="24"/>
          <w:lang w:eastAsia="ru-RU"/>
        </w:rPr>
        <w:t xml:space="preserve">. </w:t>
      </w:r>
    </w:p>
    <w:p w:rsidR="00C148BE" w:rsidRPr="00C148BE" w:rsidRDefault="00C148BE">
      <w:pPr>
        <w:numPr>
          <w:ilvl w:val="0"/>
          <w:numId w:val="4"/>
        </w:numPr>
        <w:spacing w:beforeAutospacing="1" w:afterAutospacing="1" w:line="240" w:lineRule="auto"/>
        <w:rPr>
          <w:rFonts w:ascii="Times New Roman" w:eastAsia="Times New Roman" w:hAnsi="Times New Roman" w:cs="Times New Roman"/>
          <w:sz w:val="24"/>
          <w:szCs w:val="24"/>
          <w:lang w:eastAsia="ru-RU"/>
        </w:rPr>
      </w:pPr>
      <w:r w:rsidRPr="00C148BE">
        <w:rPr>
          <w:rFonts w:ascii="Times New Roman" w:hAnsi="Times New Roman" w:cs="Times New Roman"/>
          <w:sz w:val="24"/>
          <w:szCs w:val="24"/>
          <w:shd w:val="clear" w:color="auto" w:fill="FFFFFF"/>
        </w:rPr>
        <w:t>Товары, изготовленные или поставляемые под заказ - возврату, обмену не подлежат.</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Возврат Товара надлежащего качества возможен в случае, если сохранены его товарный вид, потребительские свойства (Товар не был в употреблении, сохранены его потребительские свойства, товарный вид, упаковка, полная комплектация, пломбы, ярлыки), а также документ, подтверждающий факт и условия покупки указанного товара.</w:t>
      </w:r>
      <w:proofErr w:type="gramEnd"/>
      <w:r>
        <w:rPr>
          <w:rFonts w:ascii="Times New Roman" w:eastAsia="Times New Roman" w:hAnsi="Times New Roman" w:cs="Times New Roman"/>
          <w:sz w:val="24"/>
          <w:szCs w:val="24"/>
          <w:lang w:eastAsia="ru-RU"/>
        </w:rPr>
        <w:t xml:space="preserve">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w:t>
      </w:r>
      <w:bookmarkStart w:id="0" w:name="_GoBack"/>
      <w:bookmarkEnd w:id="0"/>
      <w:r>
        <w:rPr>
          <w:rFonts w:ascii="Times New Roman" w:eastAsia="Times New Roman" w:hAnsi="Times New Roman" w:cs="Times New Roman"/>
          <w:sz w:val="24"/>
          <w:szCs w:val="24"/>
          <w:lang w:eastAsia="ru-RU"/>
        </w:rPr>
        <w:t>я товара у данного продавца.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4.1.1.2.Не подлежат возврату Товары надлежащего качества, имеющие нарушенную одноразовую упаковку.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4.1.1.3.Покупатель вправе вернуть Товар непосредственно в приёмный Пункт продавца, адрес которого указан на сайте, без возмещения расходов Продавца на доставку Товара.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4.1.1.4.При отказе Покупателя от Товара согласно п. 4.1.1.1 настоящего Договора Покупатель обязуется возместить Продавцу все расходы на доставку возвращаемого Товара. Возмещение расходов Продавца на доставку осуществляется следующим образом: </w:t>
      </w:r>
    </w:p>
    <w:p w:rsidR="006B5577" w:rsidRDefault="000744FB">
      <w:pPr>
        <w:numPr>
          <w:ilvl w:val="1"/>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если Товар и доставка были оплачены Покупателем безналичным путем, то Продавец возвращает стоимость Товара, за исключением расходов Продавца на доставку возвращенного от Покупателя Товара, не позднее чем через 10 (Десять) дней со дня получения Товара Продавцом; </w:t>
      </w:r>
    </w:p>
    <w:p w:rsidR="000744FB" w:rsidRDefault="000744FB">
      <w:pPr>
        <w:numPr>
          <w:ilvl w:val="1"/>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если Товар был оплачен предварительно, а доставка нет, то Покупатель обязуется в момент передачи Товара возместить Продавцу услуги по доставке; </w:t>
      </w:r>
    </w:p>
    <w:p w:rsidR="006B5577" w:rsidRDefault="000744FB">
      <w:pPr>
        <w:numPr>
          <w:ilvl w:val="1"/>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если Товар и доставка оплачиваются Покупателем при передаче Товара, то Покупатель обязуется в момент передачи Товара возместить Продавцу услуги по доставке.</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4.1.1.5.При реализации прав, предусмотренных ст. 26.1 Закона РФ от 07.02.1992 N 2300-1 "О защите прав потребителей", Товар подлежит возврату в разобранном виде. При неисполнении указанной обязанности Покупателем Продавец вправе отказать Покупателю в реализации указанных прав.</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4.1.2.Возврат товара надлежащего качества Покупателем (информация для юридических лиц).</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4.1.2.1.Передача Товара производится Продавцом Покупателю или лицу, уполномоченного Покупателем, при обязательном налич</w:t>
      </w:r>
      <w:proofErr w:type="gramStart"/>
      <w:r>
        <w:rPr>
          <w:rFonts w:ascii="Times New Roman" w:eastAsia="Times New Roman" w:hAnsi="Times New Roman" w:cs="Times New Roman"/>
          <w:sz w:val="24"/>
          <w:szCs w:val="24"/>
          <w:lang w:eastAsia="ru-RU"/>
        </w:rPr>
        <w:t>ии у у</w:t>
      </w:r>
      <w:proofErr w:type="gramEnd"/>
      <w:r>
        <w:rPr>
          <w:rFonts w:ascii="Times New Roman" w:eastAsia="Times New Roman" w:hAnsi="Times New Roman" w:cs="Times New Roman"/>
          <w:sz w:val="24"/>
          <w:szCs w:val="24"/>
          <w:lang w:eastAsia="ru-RU"/>
        </w:rPr>
        <w:t>полномоченного лица оригинала доверенности на получение Товара. Покупатель обязан непосредственно при получении Товара осмотреть передаваемый Товар и принять его по количеству, качеству, ассортименту, внешнему виду упаковки и комплекту сопроводительной документации и подписать Товарную накладную (ТОРГ-12). После получения Товара Покупателем претензии по количеству, качеству (за исключением скрытых дефектов), ассортименту, состоянию упаковки и комплекту сопроводительной документации не принимаются.</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4.1.2.2. Покупатель не вправе вернуть Продавцу Товар надлежащего качества.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4.2.Возврат товара ненадлежащего качества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4.2.1.Возврат товара ненадлежащего качества Покупателем (информация для физических лиц). </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4.2.1.1.В случае обнаружения недостатков в течение гарантийного срока Покупатель вправе обратиться к Продавцу с требованием: замены на Товар этой же марки (этой же модели и (или) артикула); замены на такой же Товар другой марки (модели, артикула) с соответствующим перерасчетом покупной цены; соразмерного уменьшения покупной цены; незамедлительного безвозмездного устранения недостатков товара или возмещения расходов на их исправление потребителем или третьим лицом; отказа от исполнения настоящего Договора и потребовать возврата уплаченной за товар суммы.</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4.2.1.2.Приемка товара по комплектности осуществляется в течение 2 (двух) дней после получения Товара Покупателем. По истечении указанного срока товар признается сторонами соответствующим условиям договора купли-продажи, если Покупатель не докажет, что не смог обнаружить нарушения условий договора о комплектности до истечения указанного срока по независящим от него причинам и по причинам, зависящим от Продавца.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4.2.1.3.Покупатель, получивший по Заказу сборную позицию (напр. стол, стулья, люстры и пр.) перед сборкой/монтажом Товара обязан проверить все комплектующие на наличие брака. В случае обнаружения недостатка на частях изделия Покупатель обязуется не производить сборку/монтаж, а сразу же обратиться к Продавцу посредством контактов указанных в п. 5.5. В случае, если Покупатель приступил к сборке/монтажу изделия в отсутствие всех предусмотренных технической документацией комплектующих либо с использованием комплектующих, имеющих недостатки качества, Продавец не несет ответственности за недостатки товара, возникшие в результате и/или после сборки/монтажа проданного изделия.</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4.2.1.4.Покупатель обязуется сохранить упаковку изделия в случае возврата товара Продавцу в случаях, предусмотренных законодательством, в целях сохранности товарного вида.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4.2.1.5.Покупатель имеет право обратиться к Продавцу с требованием о безвозмездном устранении недостатков согласно гарантийным обязательствам в оговоренные законом сроки, если данный недостаток не возник вследствие нарушения Клиентом правил транспортировки и эксплуатации, действия третьих лиц или непреодолимой силы. В случае невозможности ремонта Покупателю выдается Акт технического состояния, по которому Продавец обязуется вернуть Клиенту уплаченную сумму или произвести замену товара на аналогичный.</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4.2.1.6. Продавец имеет право провести проверку качества Товара. Сроки проведения проверки качества устанавливаются, исходя из сроков, установленных Законом «О защите прав потребителей» от 07.02.1992 г. № 2300 -1 для удовлетворения требований, предъявляемых Покупателем.</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4.2.1.7. Для обращения к Продавцу Покупатель может воспользоваться любым удобным для себя способом, указанным в п. 5.5.</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4.2.1.8. При реализации прав, предусмотренных ст. 18 Закона РФ от 07.02.1992 N 2300-1 "О защите прав потребителей", Товар подлежит возврату в разобранном виде. При неисполнении указанной обязанности Покупателем Продавец вправе отказать Покупателю в реализации указанных прав.</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 Возврат товара ненадлежащего качества (информация для юридических лиц). </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4.2.2.1. В случае обнаружения недостатков в Товаре в течение гарантийного срока Покупатель своими силами и за свой счет передает Товар Продавцу.</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4.2.2.2.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4.2.2.3. В случае обнаружения в течение гарантийного срока в Товаре производственного брака Поставщик обязуется заменить данный Товар на качественный Товар того же или другого ассортимента, либо вернуть уплаченные за Товар денежные средства.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4.2.2.4. Удовлетворение требований Покупателя осуществляются при условии наличия акта о </w:t>
      </w:r>
      <w:proofErr w:type="spellStart"/>
      <w:r>
        <w:rPr>
          <w:rFonts w:ascii="Times New Roman" w:eastAsia="Times New Roman" w:hAnsi="Times New Roman" w:cs="Times New Roman"/>
          <w:sz w:val="24"/>
          <w:szCs w:val="24"/>
          <w:lang w:eastAsia="ru-RU"/>
        </w:rPr>
        <w:t>неремонтопригодности</w:t>
      </w:r>
      <w:proofErr w:type="spellEnd"/>
      <w:r>
        <w:rPr>
          <w:rFonts w:ascii="Times New Roman" w:eastAsia="Times New Roman" w:hAnsi="Times New Roman" w:cs="Times New Roman"/>
          <w:sz w:val="24"/>
          <w:szCs w:val="24"/>
          <w:lang w:eastAsia="ru-RU"/>
        </w:rPr>
        <w:t xml:space="preserve"> выданного сервисной службой Продавца, а также возвратных документов на Товар.</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Возврат денежных средств</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4.3.1. Возврат денежных средств за товар осуществляется в течение 10 (десять) дней с момента получения Продавцом Товара и документов на него. Денежные средства подлежат возврату тем способом, который был использован Клиентом при оплате Товара. В случае если возврат денежных средств осуществляется неодновременно с возвратом товара Покупателя, возврат указанной суммы осуществляется Продавцом с согласия Покупателя одним из следующих способов: </w:t>
      </w:r>
    </w:p>
    <w:p w:rsidR="006B5577" w:rsidRDefault="000744FB">
      <w:pPr>
        <w:numPr>
          <w:ilvl w:val="1"/>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наличными денежными средствами по месту нахождения Продавца; </w:t>
      </w:r>
    </w:p>
    <w:p w:rsidR="006B5577" w:rsidRDefault="000744FB">
      <w:pPr>
        <w:numPr>
          <w:ilvl w:val="1"/>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путем перечисления соответствующей суммы на банковский или иной счет Покупателя, указанный Покупателем. </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Порядок действий при нарушении Продавцом условия об ассортименте (</w:t>
      </w:r>
      <w:proofErr w:type="spellStart"/>
      <w:r>
        <w:rPr>
          <w:rFonts w:ascii="Times New Roman" w:eastAsia="Times New Roman" w:hAnsi="Times New Roman" w:cs="Times New Roman"/>
          <w:sz w:val="24"/>
          <w:szCs w:val="24"/>
          <w:lang w:eastAsia="ru-RU"/>
        </w:rPr>
        <w:t>пересорте</w:t>
      </w:r>
      <w:proofErr w:type="spellEnd"/>
      <w:r>
        <w:rPr>
          <w:rFonts w:ascii="Times New Roman" w:eastAsia="Times New Roman" w:hAnsi="Times New Roman" w:cs="Times New Roman"/>
          <w:sz w:val="24"/>
          <w:szCs w:val="24"/>
          <w:lang w:eastAsia="ru-RU"/>
        </w:rPr>
        <w:t>).</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 В случае обнаружения в Заказе Товара, не соответствующего заказанному ассортименту (</w:t>
      </w:r>
      <w:proofErr w:type="spellStart"/>
      <w:r>
        <w:rPr>
          <w:rFonts w:ascii="Times New Roman" w:eastAsia="Times New Roman" w:hAnsi="Times New Roman" w:cs="Times New Roman"/>
          <w:sz w:val="24"/>
          <w:szCs w:val="24"/>
          <w:lang w:eastAsia="ru-RU"/>
        </w:rPr>
        <w:t>пересорт</w:t>
      </w:r>
      <w:proofErr w:type="spellEnd"/>
      <w:r>
        <w:rPr>
          <w:rFonts w:ascii="Times New Roman" w:eastAsia="Times New Roman" w:hAnsi="Times New Roman" w:cs="Times New Roman"/>
          <w:sz w:val="24"/>
          <w:szCs w:val="24"/>
          <w:lang w:eastAsia="ru-RU"/>
        </w:rPr>
        <w:t>), Покупатель вправе при передаче заказа отказаться от данного Товара и потребовать замены на Товар в ассортименте, предусмотренном Заказом, либо возврата денежных средств за фактически непереданный Товар.</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 Товар, переданный Покупателю в нарушение условия об ассортименте, подлежит возврату Продавцу. В случае если Покупатель принимает данный Товар, Продавец вправе потребовать от Покупателя оплаты данного Товара по цене, установленной Продавцом для данного Товара на Сайте на момент передачи Товара. Если фактически переданный Товар отсутствует в ассортименте Продавца, представленном на Сайте на момент передачи Товара, данный Товар оплачивается по цене, согласованной с Продавцом.</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 Замена Товара, не соответствующего Заказу по ассортименту, осуществляется путем оформления нового Заказа по согласованию сторон – Продавцом либо Покупателем.</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 В случае невозможности осуществить замену Товара, Продавец уведомляет об этом Покупателя посредством контактного телефона, указанный Покупателем при регистрации, а денежные средства, фактически оплаченные за непереданный Товар, возвращаются в порядке, предусмотренном п.4.4.5.</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4.4.5. Денежные средства, оплаченные Покупателем за фактически непереданный Товар, подлежат возврату в течение 10 (десяти) дней с момента получения письменного заявления Покупателя о возврате денежных средств. Возврат уплаченной за Товар суммы осуществляется тем способом, которым была произведена оплата.</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Порядок действий при нарушении Продавцом условия о количестве.</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 При передаче Заказа Покупатель обязан проверить количество Товаров в Заказе. Если при передаче Заказа Покупателем обнаружены расхождения по количеству Товара в Заказе, Покупатель обязан в присутствии представителя Продавца или перевозчика составить Акт о расхождении по количеству.</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4.5.2. Если Продавец передал Покупателю меньшее количество Товара, чем определено Заказом (</w:t>
      </w:r>
      <w:proofErr w:type="spellStart"/>
      <w:r>
        <w:rPr>
          <w:rFonts w:ascii="Times New Roman" w:eastAsia="Times New Roman" w:hAnsi="Times New Roman" w:cs="Times New Roman"/>
          <w:sz w:val="24"/>
          <w:szCs w:val="24"/>
          <w:lang w:eastAsia="ru-RU"/>
        </w:rPr>
        <w:t>недовложение</w:t>
      </w:r>
      <w:proofErr w:type="spellEnd"/>
      <w:r>
        <w:rPr>
          <w:rFonts w:ascii="Times New Roman" w:eastAsia="Times New Roman" w:hAnsi="Times New Roman" w:cs="Times New Roman"/>
          <w:sz w:val="24"/>
          <w:szCs w:val="24"/>
          <w:lang w:eastAsia="ru-RU"/>
        </w:rPr>
        <w:t>), Покупатель при передаче Заказа вправе принять часть Товаров из Заказа и потребовать передать недостающее количество Товара, либо, если недостающий Товар был оплачен, отказаться от Заказа в части недостающего Товара и потребовать возврата денежных средств за недостающий Товар.</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4.5.3. Передача недостающего Товара осуществляется посредством согласования времени и даты передачи с рекламационным отделом Продавца, при условии предоставления Покупателем Акта о расхождении (Акта о </w:t>
      </w:r>
      <w:proofErr w:type="spellStart"/>
      <w:r>
        <w:rPr>
          <w:rFonts w:ascii="Times New Roman" w:eastAsia="Times New Roman" w:hAnsi="Times New Roman" w:cs="Times New Roman"/>
          <w:sz w:val="24"/>
          <w:szCs w:val="24"/>
          <w:lang w:eastAsia="ru-RU"/>
        </w:rPr>
        <w:t>недовложении</w:t>
      </w:r>
      <w:proofErr w:type="spellEnd"/>
      <w:r>
        <w:rPr>
          <w:rFonts w:ascii="Times New Roman" w:eastAsia="Times New Roman" w:hAnsi="Times New Roman" w:cs="Times New Roman"/>
          <w:sz w:val="24"/>
          <w:szCs w:val="24"/>
          <w:lang w:eastAsia="ru-RU"/>
        </w:rPr>
        <w:t>), составленного в порядке п.4.5.1.</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 В случае если недостающий Товар был предварительно оплачен Покупателем, возврат уплаченной за товар суммы осуществляется тем способом, которым была произведена оплата, по заявлению Покупателя. Если недостающий Товар не был оплачен Покупателем, он оплачивается любым доступным способом, выбранным Покупателем либо Продавцом по согласованию с Покупателем</w:t>
      </w:r>
      <w:proofErr w:type="gramStart"/>
      <w:r>
        <w:rPr>
          <w:rFonts w:ascii="Times New Roman" w:eastAsia="Times New Roman" w:hAnsi="Times New Roman" w:cs="Times New Roman"/>
          <w:sz w:val="24"/>
          <w:szCs w:val="24"/>
          <w:lang w:eastAsia="ru-RU"/>
        </w:rPr>
        <w:t>..</w:t>
      </w:r>
      <w:proofErr w:type="gramEnd"/>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 В случае невозможности передать недостающий Товар, Продавец уведомляет об этом Покупателя посредством контактного телефона, указанный Клиентом при регистрации, а денежные средства, фактически оплаченные за недостающий товар, возвращаются в порядке, предусмотренном п. 4.5.6.</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4.5.6. Денежные средства, оплаченные Покупателем за недостающий Товар, подлежат возврату в течение 10 (десяти) дней с момента получения письменного заявления Покупателя о возврате денежных средств, а также Акта о расхождении (Акта о </w:t>
      </w:r>
      <w:proofErr w:type="spellStart"/>
      <w:r>
        <w:rPr>
          <w:rFonts w:ascii="Times New Roman" w:eastAsia="Times New Roman" w:hAnsi="Times New Roman" w:cs="Times New Roman"/>
          <w:sz w:val="24"/>
          <w:szCs w:val="24"/>
          <w:lang w:eastAsia="ru-RU"/>
        </w:rPr>
        <w:t>недовложении</w:t>
      </w:r>
      <w:proofErr w:type="spellEnd"/>
      <w:r>
        <w:rPr>
          <w:rFonts w:ascii="Times New Roman" w:eastAsia="Times New Roman" w:hAnsi="Times New Roman" w:cs="Times New Roman"/>
          <w:sz w:val="24"/>
          <w:szCs w:val="24"/>
          <w:lang w:eastAsia="ru-RU"/>
        </w:rPr>
        <w:t xml:space="preserve">) по количеству, составленного в порядке п.4.5.1. Возврат уплаченной за Товар суммы осуществляется тем способом, которым была произведена оплата. </w:t>
      </w:r>
    </w:p>
    <w:p w:rsidR="006B5577" w:rsidRDefault="000744FB">
      <w:pPr>
        <w:numPr>
          <w:ilvl w:val="0"/>
          <w:numId w:val="4"/>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4.5.7. В случае нарушения Покупателя п.4.5.1 в части составления Акта, Продавец вправе отказать Покупателю в удовлетворении претензий по количеству переданного Товара.</w:t>
      </w: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5. Гарантийные сроки</w:t>
      </w:r>
    </w:p>
    <w:p w:rsidR="006B5577" w:rsidRDefault="000744FB">
      <w:pPr>
        <w:numPr>
          <w:ilvl w:val="0"/>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На все товары, представленные на сайте Продавца, установлен гарантийный срок 12 (двенадцать), 18(восемнадцать) или 24 (двадцать четыре) месяца. Сервисное и гарантийное обслуживание осуществляется Продавцом по документам о покупке (квитанция).</w:t>
      </w:r>
    </w:p>
    <w:p w:rsidR="006B5577" w:rsidRDefault="000744FB">
      <w:pPr>
        <w:numPr>
          <w:ilvl w:val="0"/>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Покупатель вправе предъявить предусмотренные законом «О защите прав потребителей» требования к Продавцу в отношении недостатков Товара, только если они обнаружены в течение гарантийного срока или срока годности. Гарантийный срок Товара, а также срок его службы указывается в гарантийном талоне или ином документе по усмотрению изготовителя и исчисляется с момента </w:t>
      </w:r>
      <w:r>
        <w:rPr>
          <w:rFonts w:ascii="Times New Roman" w:eastAsia="Times New Roman" w:hAnsi="Times New Roman" w:cs="Times New Roman"/>
          <w:sz w:val="24"/>
          <w:szCs w:val="24"/>
          <w:lang w:eastAsia="ru-RU"/>
        </w:rPr>
        <w:lastRenderedPageBreak/>
        <w:t>передачи Товара Покупателю. Если день передачи установить невозможно, эти сроки исчисляются со дня изготовления Товара.</w:t>
      </w:r>
    </w:p>
    <w:p w:rsidR="006B5577" w:rsidRDefault="000744FB">
      <w:pPr>
        <w:numPr>
          <w:ilvl w:val="0"/>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 В отношении Товара, на который установлен гарантийный срок, Продавец отвечает за недостатки Товара, если не докажет, что они возникли после передачи Товара Покупателю вследствие нарушения Покупателем правил использования, хранения или транспортировки Товара, действий третьих лиц или непреодолимой силы.</w:t>
      </w:r>
    </w:p>
    <w:p w:rsidR="006B5577" w:rsidRDefault="000744FB">
      <w:pPr>
        <w:numPr>
          <w:ilvl w:val="0"/>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В случае выявления недостатков Товара при эксплуатации в течение гарантийного срок Покупателю рекомендовано внимательно ознакомиться с инструкцией по эксплуатации Товара, чтобы самостоятельно определить, все ли требования по эксплуатации приобретенного товара выполнены в соответствии с указанной инструкцией. Если требования по эксплуатации были соблюдены, то по всем вопросам осуществления гарантийного обслуживания Товара, Покупателю следует обратиться к Продавцу в письменной или устной форме, используя контакты рекламационного отдела.</w:t>
      </w:r>
    </w:p>
    <w:p w:rsidR="006B5577" w:rsidRDefault="000744FB">
      <w:pPr>
        <w:numPr>
          <w:ilvl w:val="0"/>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Для получения дополнительной информации по гарантийному/сервисному обслуживанию, условиях предоставления услуг по ремонту, обмену, замене, </w:t>
      </w:r>
      <w:proofErr w:type="spellStart"/>
      <w:r>
        <w:rPr>
          <w:rFonts w:ascii="Times New Roman" w:eastAsia="Times New Roman" w:hAnsi="Times New Roman" w:cs="Times New Roman"/>
          <w:sz w:val="24"/>
          <w:szCs w:val="24"/>
          <w:lang w:eastAsia="ru-RU"/>
        </w:rPr>
        <w:t>недовложению</w:t>
      </w:r>
      <w:proofErr w:type="spell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пересорту</w:t>
      </w:r>
      <w:proofErr w:type="spellEnd"/>
      <w:r>
        <w:rPr>
          <w:rFonts w:ascii="Times New Roman" w:eastAsia="Times New Roman" w:hAnsi="Times New Roman" w:cs="Times New Roman"/>
          <w:sz w:val="24"/>
          <w:szCs w:val="24"/>
          <w:lang w:eastAsia="ru-RU"/>
        </w:rPr>
        <w:t xml:space="preserve">, а также для рассмотрения обращений по качеству Товара, Покупатель оформляет заявку в отдел рекламаций одним из следующих способов: </w:t>
      </w:r>
    </w:p>
    <w:p w:rsidR="006B5577" w:rsidRDefault="000744FB">
      <w:pPr>
        <w:numPr>
          <w:ilvl w:val="1"/>
          <w:numId w:val="5"/>
        </w:numPr>
        <w:spacing w:beforeAutospacing="1" w:afterAutospacing="1" w:line="240" w:lineRule="auto"/>
      </w:pPr>
      <w:r>
        <w:rPr>
          <w:rFonts w:ascii="Times New Roman" w:eastAsia="Times New Roman" w:hAnsi="Times New Roman" w:cs="Times New Roman"/>
          <w:sz w:val="24"/>
          <w:szCs w:val="24"/>
          <w:lang w:eastAsia="ru-RU"/>
        </w:rPr>
        <w:t xml:space="preserve">- на электронную почту </w:t>
      </w:r>
      <w:hyperlink r:id="rId9">
        <w:r>
          <w:rPr>
            <w:rStyle w:val="-"/>
            <w:rFonts w:ascii="Times New Roman" w:eastAsia="Times New Roman" w:hAnsi="Times New Roman" w:cs="Times New Roman"/>
            <w:sz w:val="24"/>
            <w:szCs w:val="24"/>
            <w:lang w:val="en-US" w:eastAsia="ru-RU"/>
          </w:rPr>
          <w:t>info</w:t>
        </w:r>
        <w:r>
          <w:rPr>
            <w:rStyle w:val="-"/>
            <w:rFonts w:ascii="Times New Roman" w:eastAsia="Times New Roman" w:hAnsi="Times New Roman" w:cs="Times New Roman"/>
            <w:sz w:val="24"/>
            <w:szCs w:val="24"/>
            <w:lang w:eastAsia="ru-RU"/>
          </w:rPr>
          <w:t>@</w:t>
        </w:r>
        <w:proofErr w:type="spellStart"/>
        <w:r>
          <w:rPr>
            <w:rStyle w:val="-"/>
            <w:rFonts w:ascii="Times New Roman" w:eastAsia="Times New Roman" w:hAnsi="Times New Roman" w:cs="Times New Roman"/>
            <w:sz w:val="24"/>
            <w:szCs w:val="24"/>
            <w:lang w:val="en-US" w:eastAsia="ru-RU"/>
          </w:rPr>
          <w:t>basicdeor</w:t>
        </w:r>
        <w:proofErr w:type="spellEnd"/>
        <w:r>
          <w:rPr>
            <w:rStyle w:val="-"/>
            <w:rFonts w:ascii="Times New Roman" w:eastAsia="Times New Roman" w:hAnsi="Times New Roman" w:cs="Times New Roman"/>
            <w:sz w:val="24"/>
            <w:szCs w:val="24"/>
            <w:lang w:eastAsia="ru-RU"/>
          </w:rPr>
          <w:t>.</w:t>
        </w:r>
        <w:proofErr w:type="spellStart"/>
        <w:r>
          <w:rPr>
            <w:rStyle w:val="-"/>
            <w:rFonts w:ascii="Times New Roman" w:eastAsia="Times New Roman" w:hAnsi="Times New Roman" w:cs="Times New Roman"/>
            <w:sz w:val="24"/>
            <w:szCs w:val="24"/>
            <w:lang w:val="en-US" w:eastAsia="ru-RU"/>
          </w:rPr>
          <w:t>ru</w:t>
        </w:r>
        <w:proofErr w:type="spellEnd"/>
      </w:hyperlink>
      <w:r>
        <w:rPr>
          <w:rFonts w:ascii="Times New Roman" w:eastAsia="Times New Roman" w:hAnsi="Times New Roman" w:cs="Times New Roman"/>
          <w:sz w:val="24"/>
          <w:szCs w:val="24"/>
          <w:lang w:eastAsia="ru-RU"/>
        </w:rPr>
        <w:t xml:space="preserve">, в котором Покупатель подробно излагает возникшую проблему по Заказу. Претензия будет рассмотрена в течение 1 рабочего дня с момента получения. </w:t>
      </w:r>
    </w:p>
    <w:p w:rsidR="006B5577" w:rsidRDefault="000744FB">
      <w:pPr>
        <w:numPr>
          <w:ilvl w:val="1"/>
          <w:numId w:val="5"/>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телефонного звонка на номер 8 (800) 775-74-87 с понедельника по пятницу с 09-00 до 18-00.</w:t>
      </w: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6. Порядок разрешения споров. Ответственность сторон</w:t>
      </w:r>
    </w:p>
    <w:p w:rsidR="006B5577" w:rsidRDefault="000744FB">
      <w:pPr>
        <w:numPr>
          <w:ilvl w:val="0"/>
          <w:numId w:val="6"/>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6.1.Все споры и претензии, которые могут возникнуть по существу или в процессе исполнения настоящего Договора, Стороны будут стремиться разрешить путём переговоров.</w:t>
      </w:r>
    </w:p>
    <w:p w:rsidR="006B5577" w:rsidRDefault="000744FB">
      <w:pPr>
        <w:numPr>
          <w:ilvl w:val="0"/>
          <w:numId w:val="6"/>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6.2.К договору подлежит применение законодательства Российской Федерации.</w:t>
      </w:r>
    </w:p>
    <w:p w:rsidR="006B5577" w:rsidRDefault="000744FB">
      <w:pPr>
        <w:numPr>
          <w:ilvl w:val="0"/>
          <w:numId w:val="6"/>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6.3.В случае невозможности урегулирования споров путем переговоров спор подлежит разрешению в суде по месту нахождения Продавца.</w:t>
      </w:r>
    </w:p>
    <w:p w:rsidR="006B5577" w:rsidRDefault="000744FB">
      <w:pPr>
        <w:numPr>
          <w:ilvl w:val="0"/>
          <w:numId w:val="6"/>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6.4.Продавец несет ответственность только перед Покупателем в случае неисполнения и (или) ненадлежащего исполнения первым своих обязательств по настоящему Договору в порядке и пределах, предусмотренным действующим законодательством Российской Федерации.</w:t>
      </w:r>
    </w:p>
    <w:p w:rsidR="006B5577" w:rsidRDefault="000744FB">
      <w:pPr>
        <w:numPr>
          <w:ilvl w:val="0"/>
          <w:numId w:val="6"/>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6.5.В случае отказа Покупателя от исполнения настоящего Договора, Продавец вправе потребовать с Покупателя возмещения всех понесенных расходов, связанных с исполнением настоящего Договора.</w:t>
      </w: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7. Форс-мажорные обстоятельства</w:t>
      </w:r>
    </w:p>
    <w:p w:rsidR="006B5577" w:rsidRDefault="000744FB">
      <w:pPr>
        <w:numPr>
          <w:ilvl w:val="0"/>
          <w:numId w:val="7"/>
        </w:numPr>
        <w:spacing w:beforeAutospacing="1"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7.1.Неисполнение или ненадлежащее исполнение обязательств по настоящему Договору не признается таковым в случаях наступления обстоятельств непреодолимой силы, вызванных проявлением наводнения, землетрясения, пожара, природных аномалий, эпидемии, военных конфликтов, военных переворотов, террористических актов, забастовок, приказов или иного административного вмешательства со стороны правительства, а также иных обстоятельств, находящихся вне контроля Сторон, на время действия этих обстоятельств.</w:t>
      </w:r>
      <w:proofErr w:type="gramEnd"/>
    </w:p>
    <w:p w:rsidR="006B5577" w:rsidRDefault="000744FB">
      <w:pPr>
        <w:numPr>
          <w:ilvl w:val="0"/>
          <w:numId w:val="7"/>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7.2.Сторона, оказавшаяся под действием обстоятельств, перечисленных в пункте 6.1., обязана незамедлительно, но не позднее 3-х (трех) календарных дней, известить другую Сторону о факте их наступлении и прекращения, по возможности подтвердив факт наступления обстоятельств документами, выданными компетентными органами.</w:t>
      </w:r>
    </w:p>
    <w:p w:rsidR="006B5577" w:rsidRDefault="000744FB">
      <w:pPr>
        <w:numPr>
          <w:ilvl w:val="0"/>
          <w:numId w:val="7"/>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7.3.В случае, если обстоятельства непреодолимой силы действуют более 3 (трех) месяцев, Стороны вправе в одностороннем порядке отказаться от исполнения настоящего Договора.</w:t>
      </w:r>
    </w:p>
    <w:p w:rsidR="006B5577" w:rsidRDefault="000744FB">
      <w:pPr>
        <w:spacing w:beforeAutospacing="1"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8. Заключительные положения</w:t>
      </w:r>
    </w:p>
    <w:p w:rsidR="006B5577" w:rsidRDefault="000744FB">
      <w:pPr>
        <w:numPr>
          <w:ilvl w:val="0"/>
          <w:numId w:val="8"/>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8.1.Во всем остальном, не предусмотренном настоящим Договором, Стороны руководствуются действующим законодательством Российской Федерации.</w:t>
      </w:r>
    </w:p>
    <w:p w:rsidR="006B5577" w:rsidRDefault="000744FB">
      <w:pPr>
        <w:numPr>
          <w:ilvl w:val="0"/>
          <w:numId w:val="8"/>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8.2.Факт оформления заказа товара у продавца через корзину </w:t>
      </w:r>
      <w:proofErr w:type="gramStart"/>
      <w:r>
        <w:rPr>
          <w:rFonts w:ascii="Times New Roman" w:eastAsia="Times New Roman" w:hAnsi="Times New Roman" w:cs="Times New Roman"/>
          <w:sz w:val="24"/>
          <w:szCs w:val="24"/>
          <w:lang w:eastAsia="ru-RU"/>
        </w:rPr>
        <w:t>интернет-магазина</w:t>
      </w:r>
      <w:proofErr w:type="gramEnd"/>
      <w:r>
        <w:rPr>
          <w:rFonts w:ascii="Times New Roman" w:eastAsia="Times New Roman" w:hAnsi="Times New Roman" w:cs="Times New Roman"/>
          <w:sz w:val="24"/>
          <w:szCs w:val="24"/>
          <w:lang w:eastAsia="ru-RU"/>
        </w:rPr>
        <w:t xml:space="preserve"> признается заказом данного договора только после подтверждения Продавцом заказа по телефону. Акцептом настоящего Договора считается оплата товара.</w:t>
      </w:r>
    </w:p>
    <w:p w:rsidR="006B5577" w:rsidRDefault="000744FB">
      <w:pPr>
        <w:numPr>
          <w:ilvl w:val="0"/>
          <w:numId w:val="8"/>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8.3.Все приложения и дополнительные соглашения к настоящему Договору становятся его неотъемлемыми частями и действительны только в случае, если они совершены в письменной форме и подписаны обеими Сторонами.</w:t>
      </w:r>
    </w:p>
    <w:p w:rsidR="006B5577" w:rsidRDefault="000744FB">
      <w:pPr>
        <w:numPr>
          <w:ilvl w:val="0"/>
          <w:numId w:val="8"/>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8.4.Договор считается исполненным с момента фактической передачи Товара Покупателю (Получателю) и подписания товарно-сопроводительных документов.</w:t>
      </w:r>
    </w:p>
    <w:p w:rsidR="006B5577" w:rsidRDefault="000744FB">
      <w:pPr>
        <w:numPr>
          <w:ilvl w:val="0"/>
          <w:numId w:val="8"/>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8.5.Цвет и фактура материалов являются их природными или техническими характеристиками, </w:t>
      </w:r>
      <w:proofErr w:type="gramStart"/>
      <w:r>
        <w:rPr>
          <w:rFonts w:ascii="Times New Roman" w:eastAsia="Times New Roman" w:hAnsi="Times New Roman" w:cs="Times New Roman"/>
          <w:sz w:val="24"/>
          <w:szCs w:val="24"/>
          <w:lang w:eastAsia="ru-RU"/>
        </w:rPr>
        <w:t>в следствии</w:t>
      </w:r>
      <w:proofErr w:type="gramEnd"/>
      <w:r>
        <w:rPr>
          <w:rFonts w:ascii="Times New Roman" w:eastAsia="Times New Roman" w:hAnsi="Times New Roman" w:cs="Times New Roman"/>
          <w:sz w:val="24"/>
          <w:szCs w:val="24"/>
          <w:lang w:eastAsia="ru-RU"/>
        </w:rPr>
        <w:t xml:space="preserve"> чего Продавец не может гарантировать полного совпадения цветовых оттенков и фактуры как различных единиц Товара, так и различных частей одной единицы Товара. Незначительное несовпадение цветовых оттенков и фактуры как различных единиц Товара, так и различных частей одной единицы Товара, отклонение от габаритных размеров в пределах 20мм на одно изделие; потертости материалов, возникшие в процессе эксплуатации – дефектами не являются.</w:t>
      </w:r>
    </w:p>
    <w:p w:rsidR="006B5577" w:rsidRDefault="000744FB">
      <w:pPr>
        <w:numPr>
          <w:ilvl w:val="0"/>
          <w:numId w:val="8"/>
        </w:numPr>
        <w:spacing w:beforeAutospacing="1"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8.6.В связи с разными техническими характеристиками мониторов цвет товара может отличаться от представленного на сайте.</w:t>
      </w:r>
    </w:p>
    <w:p w:rsidR="006B5577" w:rsidRDefault="006B5577"/>
    <w:sectPr w:rsidR="006B5577">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3E48"/>
    <w:multiLevelType w:val="multilevel"/>
    <w:tmpl w:val="108ABFE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23D66FF"/>
    <w:multiLevelType w:val="multilevel"/>
    <w:tmpl w:val="09DCAA7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A451124"/>
    <w:multiLevelType w:val="multilevel"/>
    <w:tmpl w:val="9FAAD1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19F7BE3"/>
    <w:multiLevelType w:val="multilevel"/>
    <w:tmpl w:val="0A72FB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52A6431"/>
    <w:multiLevelType w:val="multilevel"/>
    <w:tmpl w:val="F946B74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41372B1A"/>
    <w:multiLevelType w:val="multilevel"/>
    <w:tmpl w:val="79BED76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42C67AAB"/>
    <w:multiLevelType w:val="multilevel"/>
    <w:tmpl w:val="90F22F5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673532E8"/>
    <w:multiLevelType w:val="multilevel"/>
    <w:tmpl w:val="5336BB9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73765803"/>
    <w:multiLevelType w:val="multilevel"/>
    <w:tmpl w:val="517EE04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8"/>
  </w:num>
  <w:num w:numId="2">
    <w:abstractNumId w:val="4"/>
  </w:num>
  <w:num w:numId="3">
    <w:abstractNumId w:val="6"/>
  </w:num>
  <w:num w:numId="4">
    <w:abstractNumId w:val="0"/>
  </w:num>
  <w:num w:numId="5">
    <w:abstractNumId w:val="5"/>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77"/>
    <w:rsid w:val="000744FB"/>
    <w:rsid w:val="006B5577"/>
    <w:rsid w:val="00C148B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
    <w:link w:val="30"/>
    <w:uiPriority w:val="9"/>
    <w:qFormat/>
    <w:rsid w:val="00EF1D48"/>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EF1D48"/>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unhideWhenUsed/>
    <w:rsid w:val="00EF1D48"/>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4"/>
    </w:rPr>
  </w:style>
  <w:style w:type="character" w:customStyle="1" w:styleId="ListLabel11">
    <w:name w:val="ListLabel 11"/>
    <w:qFormat/>
    <w:rPr>
      <w:rFonts w:ascii="Times New Roman" w:hAnsi="Times New Roman"/>
      <w:sz w:val="24"/>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4"/>
    </w:rPr>
  </w:style>
  <w:style w:type="character" w:customStyle="1" w:styleId="ListLabel20">
    <w:name w:val="ListLabel 20"/>
    <w:qFormat/>
    <w:rPr>
      <w:rFonts w:ascii="Times New Roman" w:hAnsi="Times New Roman"/>
      <w:sz w:val="24"/>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sz w:val="24"/>
    </w:rPr>
  </w:style>
  <w:style w:type="character" w:customStyle="1" w:styleId="ListLabel29">
    <w:name w:val="ListLabel 29"/>
    <w:qFormat/>
    <w:rPr>
      <w:rFonts w:ascii="Times New Roman" w:hAnsi="Times New Roman"/>
      <w:sz w:val="24"/>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4"/>
    </w:rPr>
  </w:style>
  <w:style w:type="character" w:customStyle="1" w:styleId="ListLabel38">
    <w:name w:val="ListLabel 38"/>
    <w:qFormat/>
    <w:rPr>
      <w:rFonts w:ascii="Times New Roman" w:hAnsi="Times New Roman"/>
      <w:sz w:val="24"/>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Times New Roman" w:hAnsi="Times New Roman"/>
      <w:sz w:val="24"/>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Times New Roman" w:hAnsi="Times New Roman"/>
      <w:sz w:val="24"/>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Times New Roman" w:hAnsi="Times New Roman"/>
      <w:sz w:val="24"/>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paragraph" w:styleId="a3">
    <w:name w:val="Title"/>
    <w:basedOn w:val="a"/>
    <w:next w:val="a4"/>
    <w:qFormat/>
    <w:pPr>
      <w:keepNext/>
      <w:spacing w:before="240" w:after="120"/>
    </w:pPr>
    <w:rPr>
      <w:rFonts w:ascii="Liberation Sans" w:eastAsia="Noto Sans CJK SC Regular"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Normal (Web)"/>
    <w:basedOn w:val="a"/>
    <w:uiPriority w:val="99"/>
    <w:semiHidden/>
    <w:unhideWhenUsed/>
    <w:qFormat/>
    <w:rsid w:val="00EF1D48"/>
    <w:pPr>
      <w:spacing w:beforeAutospacing="1"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3">
    <w:name w:val="heading 3"/>
    <w:basedOn w:val="a"/>
    <w:link w:val="30"/>
    <w:uiPriority w:val="9"/>
    <w:qFormat/>
    <w:rsid w:val="00EF1D48"/>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EF1D48"/>
    <w:rPr>
      <w:rFonts w:ascii="Times New Roman" w:eastAsia="Times New Roman" w:hAnsi="Times New Roman" w:cs="Times New Roman"/>
      <w:b/>
      <w:bCs/>
      <w:sz w:val="27"/>
      <w:szCs w:val="27"/>
      <w:lang w:eastAsia="ru-RU"/>
    </w:rPr>
  </w:style>
  <w:style w:type="character" w:customStyle="1" w:styleId="-">
    <w:name w:val="Интернет-ссылка"/>
    <w:basedOn w:val="a0"/>
    <w:uiPriority w:val="99"/>
    <w:unhideWhenUsed/>
    <w:rsid w:val="00EF1D48"/>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Times New Roman" w:hAnsi="Times New Roman"/>
      <w:sz w:val="24"/>
    </w:rPr>
  </w:style>
  <w:style w:type="character" w:customStyle="1" w:styleId="ListLabel11">
    <w:name w:val="ListLabel 11"/>
    <w:qFormat/>
    <w:rPr>
      <w:rFonts w:ascii="Times New Roman" w:hAnsi="Times New Roman"/>
      <w:sz w:val="24"/>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Times New Roman" w:hAnsi="Times New Roman"/>
      <w:sz w:val="24"/>
    </w:rPr>
  </w:style>
  <w:style w:type="character" w:customStyle="1" w:styleId="ListLabel20">
    <w:name w:val="ListLabel 20"/>
    <w:qFormat/>
    <w:rPr>
      <w:rFonts w:ascii="Times New Roman" w:hAnsi="Times New Roman"/>
      <w:sz w:val="24"/>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Times New Roman" w:hAnsi="Times New Roman"/>
      <w:sz w:val="24"/>
    </w:rPr>
  </w:style>
  <w:style w:type="character" w:customStyle="1" w:styleId="ListLabel29">
    <w:name w:val="ListLabel 29"/>
    <w:qFormat/>
    <w:rPr>
      <w:rFonts w:ascii="Times New Roman" w:hAnsi="Times New Roman"/>
      <w:sz w:val="24"/>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Times New Roman" w:hAnsi="Times New Roman"/>
      <w:sz w:val="24"/>
    </w:rPr>
  </w:style>
  <w:style w:type="character" w:customStyle="1" w:styleId="ListLabel38">
    <w:name w:val="ListLabel 38"/>
    <w:qFormat/>
    <w:rPr>
      <w:rFonts w:ascii="Times New Roman" w:hAnsi="Times New Roman"/>
      <w:sz w:val="24"/>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Times New Roman" w:hAnsi="Times New Roman"/>
      <w:sz w:val="24"/>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Times New Roman" w:hAnsi="Times New Roman"/>
      <w:sz w:val="24"/>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Times New Roman" w:hAnsi="Times New Roman"/>
      <w:sz w:val="24"/>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paragraph" w:styleId="a3">
    <w:name w:val="Title"/>
    <w:basedOn w:val="a"/>
    <w:next w:val="a4"/>
    <w:qFormat/>
    <w:pPr>
      <w:keepNext/>
      <w:spacing w:before="240" w:after="120"/>
    </w:pPr>
    <w:rPr>
      <w:rFonts w:ascii="Liberation Sans" w:eastAsia="Noto Sans CJK SC Regular"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caption"/>
    <w:basedOn w:val="a"/>
    <w:qFormat/>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Normal (Web)"/>
    <w:basedOn w:val="a"/>
    <w:uiPriority w:val="99"/>
    <w:semiHidden/>
    <w:unhideWhenUsed/>
    <w:qFormat/>
    <w:rsid w:val="00EF1D48"/>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asicdecor.ru/" TargetMode="External"/><Relationship Id="rId3" Type="http://schemas.microsoft.com/office/2007/relationships/stylesWithEffects" Target="stylesWithEffects.xml"/><Relationship Id="rId7" Type="http://schemas.openxmlformats.org/officeDocument/2006/relationships/hyperlink" Target="http://basicdec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icdeco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asicde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3547</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Admin</cp:lastModifiedBy>
  <cp:revision>2</cp:revision>
  <dcterms:created xsi:type="dcterms:W3CDTF">2021-06-22T13:42:00Z</dcterms:created>
  <dcterms:modified xsi:type="dcterms:W3CDTF">2021-06-22T13:42:00Z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